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6B" w:rsidRPr="00176AEB" w:rsidRDefault="00496F6B" w:rsidP="00496F6B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6AEB">
        <w:rPr>
          <w:rFonts w:ascii="Times New Roman" w:hAnsi="Times New Roman" w:cs="Times New Roman"/>
          <w:b/>
          <w:sz w:val="21"/>
          <w:szCs w:val="21"/>
        </w:rPr>
        <w:t>Чек-лист (Анкета)</w:t>
      </w:r>
    </w:p>
    <w:p w:rsidR="00496F6B" w:rsidRPr="00176AEB" w:rsidRDefault="00496F6B" w:rsidP="00496F6B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6AEB">
        <w:rPr>
          <w:rFonts w:ascii="Times New Roman" w:hAnsi="Times New Roman" w:cs="Times New Roman"/>
          <w:b/>
          <w:sz w:val="21"/>
          <w:szCs w:val="21"/>
        </w:rPr>
        <w:t>Анализ степени реализации семи золотых правил</w:t>
      </w:r>
      <w:bookmarkStart w:id="0" w:name="_GoBack"/>
      <w:bookmarkEnd w:id="0"/>
    </w:p>
    <w:p w:rsidR="00496F6B" w:rsidRPr="00176AEB" w:rsidRDefault="009733A2" w:rsidP="00496F6B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6AEB">
        <w:rPr>
          <w:rFonts w:ascii="Times New Roman" w:hAnsi="Times New Roman" w:cs="Times New Roman"/>
          <w:b/>
          <w:sz w:val="21"/>
          <w:szCs w:val="21"/>
        </w:rPr>
        <w:t>к</w:t>
      </w:r>
      <w:r w:rsidR="00496F6B" w:rsidRPr="00176AEB">
        <w:rPr>
          <w:rFonts w:ascii="Times New Roman" w:hAnsi="Times New Roman" w:cs="Times New Roman"/>
          <w:b/>
          <w:sz w:val="21"/>
          <w:szCs w:val="21"/>
        </w:rPr>
        <w:t>онцепции «нулевого травматизма» (</w:t>
      </w:r>
      <w:r w:rsidR="00496F6B" w:rsidRPr="00176AEB">
        <w:rPr>
          <w:rFonts w:ascii="Times New Roman" w:hAnsi="Times New Roman" w:cs="Times New Roman"/>
          <w:b/>
          <w:sz w:val="21"/>
          <w:szCs w:val="21"/>
          <w:lang w:val="en-US"/>
        </w:rPr>
        <w:t>vision</w:t>
      </w:r>
      <w:r w:rsidR="00496F6B" w:rsidRPr="00176AE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96F6B" w:rsidRPr="00176AEB">
        <w:rPr>
          <w:rFonts w:ascii="Times New Roman" w:hAnsi="Times New Roman" w:cs="Times New Roman"/>
          <w:b/>
          <w:sz w:val="21"/>
          <w:szCs w:val="21"/>
          <w:lang w:val="en-US"/>
        </w:rPr>
        <w:t>Zero</w:t>
      </w:r>
      <w:r w:rsidR="00496F6B" w:rsidRPr="00176AEB">
        <w:rPr>
          <w:rFonts w:ascii="Times New Roman" w:hAnsi="Times New Roman" w:cs="Times New Roman"/>
          <w:b/>
          <w:sz w:val="21"/>
          <w:szCs w:val="21"/>
        </w:rPr>
        <w:t>)</w:t>
      </w:r>
    </w:p>
    <w:p w:rsidR="002D72F3" w:rsidRPr="00176AEB" w:rsidRDefault="002D72F3" w:rsidP="00496F6B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8080"/>
        <w:gridCol w:w="1701"/>
      </w:tblGrid>
      <w:tr w:rsidR="00A90D31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A90D31" w:rsidRPr="00176AEB" w:rsidRDefault="00A90D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8080" w:type="dxa"/>
          </w:tcPr>
          <w:p w:rsidR="00A90D31" w:rsidRPr="00176AEB" w:rsidRDefault="00A90D31" w:rsidP="00A90D3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i/>
                <w:sz w:val="21"/>
                <w:szCs w:val="21"/>
              </w:rPr>
              <w:t>Анализ реализации золотого правила № 1</w:t>
            </w:r>
          </w:p>
          <w:p w:rsidR="00A90D31" w:rsidRPr="00176AEB" w:rsidRDefault="00A90D31" w:rsidP="00A90D3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>«Стать лидером</w:t>
            </w:r>
            <w:r w:rsidR="009733A2"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9733A2"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>показать приверженность принципам»</w:t>
            </w:r>
          </w:p>
        </w:tc>
        <w:tc>
          <w:tcPr>
            <w:tcW w:w="1701" w:type="dxa"/>
          </w:tcPr>
          <w:p w:rsidR="00A90D31" w:rsidRPr="00176AEB" w:rsidRDefault="00A90D31" w:rsidP="00A90D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Общий анализ по учреждению</w:t>
            </w:r>
          </w:p>
          <w:p w:rsidR="00A90D31" w:rsidRPr="00176AEB" w:rsidRDefault="00A90D31" w:rsidP="00A90D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</w:tr>
      <w:tr w:rsidR="00A90D31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A90D31" w:rsidRPr="00176AEB" w:rsidRDefault="00A90D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8080" w:type="dxa"/>
          </w:tcPr>
          <w:p w:rsidR="00A90D31" w:rsidRPr="00176AEB" w:rsidRDefault="00A90D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Личное участие руководителя учреждения в проведении Дней охраны труда</w:t>
            </w:r>
            <w:r w:rsidR="00922D45" w:rsidRPr="00176AE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A90D31" w:rsidRPr="00176AEB" w:rsidRDefault="00A90D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90D31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A90D31" w:rsidRPr="00176AEB" w:rsidRDefault="00A90D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8080" w:type="dxa"/>
          </w:tcPr>
          <w:p w:rsidR="00A90D31" w:rsidRPr="00176AEB" w:rsidRDefault="00A90D31" w:rsidP="00922D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Включение вопросов состояния условий и охраны труда в повестке совещаний</w:t>
            </w:r>
            <w:r w:rsidR="00922D45" w:rsidRPr="00176AE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проводимых руководителем учреждения, с заслушиванием руководителей структурных подразделений о состоянии охраны труда в ст</w:t>
            </w:r>
            <w:r w:rsidR="00922D45" w:rsidRPr="00176AEB">
              <w:rPr>
                <w:rFonts w:ascii="Times New Roman" w:hAnsi="Times New Roman" w:cs="Times New Roman"/>
                <w:sz w:val="21"/>
                <w:szCs w:val="21"/>
              </w:rPr>
              <w:t>руктурных подразделениях учреждения.</w:t>
            </w:r>
          </w:p>
        </w:tc>
        <w:tc>
          <w:tcPr>
            <w:tcW w:w="1701" w:type="dxa"/>
          </w:tcPr>
          <w:p w:rsidR="00A90D31" w:rsidRPr="00176AEB" w:rsidRDefault="00A90D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90D31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A90D31" w:rsidRPr="00176AEB" w:rsidRDefault="00A90D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8080" w:type="dxa"/>
          </w:tcPr>
          <w:p w:rsidR="00A90D31" w:rsidRPr="00176AEB" w:rsidRDefault="00922D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Организованно ли нанимателем поощрение работников за содействие и сотрудничество с нанимателем в обеспечении здоровых и безопасных условий труда.</w:t>
            </w:r>
          </w:p>
        </w:tc>
        <w:tc>
          <w:tcPr>
            <w:tcW w:w="1701" w:type="dxa"/>
          </w:tcPr>
          <w:p w:rsidR="00A90D31" w:rsidRPr="00176AEB" w:rsidRDefault="00A90D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90D31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A90D31" w:rsidRPr="00176AEB" w:rsidRDefault="00A90D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8080" w:type="dxa"/>
          </w:tcPr>
          <w:p w:rsidR="00A90D31" w:rsidRPr="00176AEB" w:rsidRDefault="00922D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Обеспечивается ли руководителем учреждения </w:t>
            </w:r>
            <w:r w:rsidR="00853796" w:rsidRPr="00176AEB">
              <w:rPr>
                <w:rFonts w:ascii="Times New Roman" w:hAnsi="Times New Roman" w:cs="Times New Roman"/>
                <w:sz w:val="21"/>
                <w:szCs w:val="21"/>
              </w:rPr>
              <w:t>финансирование выполнения Плана мероприятий по охране труда, в том числе приобретение средств индивидуальной защиты</w:t>
            </w:r>
          </w:p>
        </w:tc>
        <w:tc>
          <w:tcPr>
            <w:tcW w:w="1701" w:type="dxa"/>
          </w:tcPr>
          <w:p w:rsidR="00A90D31" w:rsidRPr="00176AEB" w:rsidRDefault="00A90D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3796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853796" w:rsidRPr="00176AEB" w:rsidRDefault="0085379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8080" w:type="dxa"/>
          </w:tcPr>
          <w:p w:rsidR="00853796" w:rsidRPr="00176AEB" w:rsidRDefault="00853796" w:rsidP="002E062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Анализ реализации золотого правила № </w:t>
            </w:r>
            <w:r w:rsidR="002A11BC" w:rsidRPr="00176AEB">
              <w:rPr>
                <w:rFonts w:ascii="Times New Roman" w:hAnsi="Times New Roman" w:cs="Times New Roman"/>
                <w:i/>
                <w:sz w:val="21"/>
                <w:szCs w:val="21"/>
              </w:rPr>
              <w:t>2</w:t>
            </w:r>
          </w:p>
          <w:p w:rsidR="00853796" w:rsidRPr="00176AEB" w:rsidRDefault="00853796" w:rsidP="003565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r w:rsidR="003565F7"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>Выявлять угрозы - контролировать риски</w:t>
            </w:r>
            <w:r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853796" w:rsidRPr="00176AEB" w:rsidRDefault="00853796" w:rsidP="002E06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Общий анализ по учреждению</w:t>
            </w:r>
          </w:p>
          <w:p w:rsidR="00853796" w:rsidRPr="00176AEB" w:rsidRDefault="00853796" w:rsidP="002E06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</w:tr>
      <w:tr w:rsidR="00853796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853796" w:rsidRPr="00176AEB" w:rsidRDefault="003565F7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53796" w:rsidRPr="00176AEB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</w:p>
        </w:tc>
        <w:tc>
          <w:tcPr>
            <w:tcW w:w="8080" w:type="dxa"/>
          </w:tcPr>
          <w:p w:rsidR="00853796" w:rsidRPr="00176AEB" w:rsidRDefault="00027B38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Возложение соответствующих обязанностей по охране труда на уполномоченное должностное лицо.</w:t>
            </w:r>
          </w:p>
        </w:tc>
        <w:tc>
          <w:tcPr>
            <w:tcW w:w="1701" w:type="dxa"/>
          </w:tcPr>
          <w:p w:rsidR="00853796" w:rsidRPr="00176AEB" w:rsidRDefault="0085379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3796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853796" w:rsidRPr="00176AEB" w:rsidRDefault="003565F7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53796" w:rsidRPr="00176AEB">
              <w:rPr>
                <w:rFonts w:ascii="Times New Roman" w:hAnsi="Times New Roman" w:cs="Times New Roman"/>
                <w:sz w:val="21"/>
                <w:szCs w:val="21"/>
              </w:rPr>
              <w:t>.2</w:t>
            </w:r>
          </w:p>
        </w:tc>
        <w:tc>
          <w:tcPr>
            <w:tcW w:w="8080" w:type="dxa"/>
          </w:tcPr>
          <w:p w:rsidR="00853796" w:rsidRPr="00176AEB" w:rsidRDefault="00027B38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нанимателем условий для работы общественных инспекторов профсоюза и комиссии по охране труда и порядка их участия в проведении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соблюдением работниками требований по охране труда, регламентированного СУОТ и соответствующим локальным нормативным правовым актам.</w:t>
            </w:r>
          </w:p>
        </w:tc>
        <w:tc>
          <w:tcPr>
            <w:tcW w:w="1701" w:type="dxa"/>
          </w:tcPr>
          <w:p w:rsidR="00853796" w:rsidRPr="00176AEB" w:rsidRDefault="0085379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3796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853796" w:rsidRPr="00176AEB" w:rsidRDefault="003565F7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53796" w:rsidRPr="00176AEB">
              <w:rPr>
                <w:rFonts w:ascii="Times New Roman" w:hAnsi="Times New Roman" w:cs="Times New Roman"/>
                <w:sz w:val="21"/>
                <w:szCs w:val="21"/>
              </w:rPr>
              <w:t>.3</w:t>
            </w:r>
          </w:p>
        </w:tc>
        <w:tc>
          <w:tcPr>
            <w:tcW w:w="8080" w:type="dxa"/>
          </w:tcPr>
          <w:p w:rsidR="00853796" w:rsidRPr="00176AEB" w:rsidRDefault="00027B38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анализа производственных рисков по результатам расследования несчастных случаев. Результаты анализа учитываются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оценки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рисков и разработке программы профилактики производственного травматизма.</w:t>
            </w:r>
          </w:p>
        </w:tc>
        <w:tc>
          <w:tcPr>
            <w:tcW w:w="1701" w:type="dxa"/>
          </w:tcPr>
          <w:p w:rsidR="00853796" w:rsidRPr="00176AEB" w:rsidRDefault="0085379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3796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853796" w:rsidRPr="00176AEB" w:rsidRDefault="003565F7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53796" w:rsidRPr="00176AEB">
              <w:rPr>
                <w:rFonts w:ascii="Times New Roman" w:hAnsi="Times New Roman" w:cs="Times New Roman"/>
                <w:sz w:val="21"/>
                <w:szCs w:val="21"/>
              </w:rPr>
              <w:t>.4</w:t>
            </w:r>
          </w:p>
        </w:tc>
        <w:tc>
          <w:tcPr>
            <w:tcW w:w="8080" w:type="dxa"/>
          </w:tcPr>
          <w:p w:rsidR="00853796" w:rsidRPr="00176AEB" w:rsidRDefault="002A11B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При оценке рисков учитываются вопросы охраны здоровья работника, включая его психическое состояние. При необходимости проведения замеры содержания вредных веществ, уровней шума и вибрации.</w:t>
            </w:r>
          </w:p>
        </w:tc>
        <w:tc>
          <w:tcPr>
            <w:tcW w:w="1701" w:type="dxa"/>
          </w:tcPr>
          <w:p w:rsidR="00853796" w:rsidRPr="00176AEB" w:rsidRDefault="0085379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3796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853796" w:rsidRPr="00176AEB" w:rsidRDefault="003565F7" w:rsidP="008537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53796" w:rsidRPr="00176AEB">
              <w:rPr>
                <w:rFonts w:ascii="Times New Roman" w:hAnsi="Times New Roman" w:cs="Times New Roman"/>
                <w:sz w:val="21"/>
                <w:szCs w:val="21"/>
              </w:rPr>
              <w:t>.5</w:t>
            </w:r>
          </w:p>
        </w:tc>
        <w:tc>
          <w:tcPr>
            <w:tcW w:w="8080" w:type="dxa"/>
          </w:tcPr>
          <w:p w:rsidR="00853796" w:rsidRPr="00176AEB" w:rsidRDefault="002A11B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Пересмотр инструкций по охране труда по результатам проведения оценки рисков.</w:t>
            </w:r>
          </w:p>
        </w:tc>
        <w:tc>
          <w:tcPr>
            <w:tcW w:w="1701" w:type="dxa"/>
          </w:tcPr>
          <w:p w:rsidR="00853796" w:rsidRPr="00176AEB" w:rsidRDefault="0085379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3796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853796" w:rsidRPr="00176AEB" w:rsidRDefault="003565F7" w:rsidP="008537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53796" w:rsidRPr="00176AEB">
              <w:rPr>
                <w:rFonts w:ascii="Times New Roman" w:hAnsi="Times New Roman" w:cs="Times New Roman"/>
                <w:sz w:val="21"/>
                <w:szCs w:val="21"/>
              </w:rPr>
              <w:t>.6</w:t>
            </w:r>
          </w:p>
        </w:tc>
        <w:tc>
          <w:tcPr>
            <w:tcW w:w="8080" w:type="dxa"/>
          </w:tcPr>
          <w:p w:rsidR="00853796" w:rsidRPr="00176AEB" w:rsidRDefault="002A11B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Проведение аттестации рабочих мест по условиям труда; периодических (в течение трудовой деятельности) обязательных медицинских осмотров работающих, занятых на работах, где в соответствии с законодательством есть необходимость в профессиональном отборе, а также внеочередных медицинских осмотров работающих при ухудшении состояния их здоровья.</w:t>
            </w:r>
          </w:p>
        </w:tc>
        <w:tc>
          <w:tcPr>
            <w:tcW w:w="1701" w:type="dxa"/>
          </w:tcPr>
          <w:p w:rsidR="00853796" w:rsidRPr="00176AEB" w:rsidRDefault="0085379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3796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853796" w:rsidRPr="00176AEB" w:rsidRDefault="003565F7" w:rsidP="008537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53796" w:rsidRPr="00176AEB">
              <w:rPr>
                <w:rFonts w:ascii="Times New Roman" w:hAnsi="Times New Roman" w:cs="Times New Roman"/>
                <w:sz w:val="21"/>
                <w:szCs w:val="21"/>
              </w:rPr>
              <w:t>.7</w:t>
            </w:r>
          </w:p>
        </w:tc>
        <w:tc>
          <w:tcPr>
            <w:tcW w:w="8080" w:type="dxa"/>
          </w:tcPr>
          <w:p w:rsidR="00853796" w:rsidRPr="00176AEB" w:rsidRDefault="002A11B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Незамедлительное сообщение работниками нанимателю обо всех неисправностях оборудования, отсутствии необходимых средств индивидуальной защиты, ухудшения состояния здоровья.</w:t>
            </w:r>
          </w:p>
        </w:tc>
        <w:tc>
          <w:tcPr>
            <w:tcW w:w="1701" w:type="dxa"/>
          </w:tcPr>
          <w:p w:rsidR="00853796" w:rsidRPr="00176AEB" w:rsidRDefault="0085379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A11BC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2A11BC" w:rsidRPr="00176AEB" w:rsidRDefault="002A11B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8080" w:type="dxa"/>
          </w:tcPr>
          <w:p w:rsidR="002A11BC" w:rsidRPr="00176AEB" w:rsidRDefault="002A11BC" w:rsidP="002E06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Анализ реализации золотого правила № 3</w:t>
            </w:r>
          </w:p>
          <w:p w:rsidR="002A11BC" w:rsidRPr="00176AEB" w:rsidRDefault="002A11BC" w:rsidP="0028613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r w:rsidR="00286133"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Определять </w:t>
            </w:r>
            <w:proofErr w:type="gramStart"/>
            <w:r w:rsidR="00286133"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>цели-разрабатывать</w:t>
            </w:r>
            <w:proofErr w:type="gramEnd"/>
            <w:r w:rsidR="00286133"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программы</w:t>
            </w:r>
            <w:r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2A11BC" w:rsidRPr="00176AEB" w:rsidRDefault="002A11BC" w:rsidP="002E06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Общий анализ по учреждению</w:t>
            </w:r>
          </w:p>
          <w:p w:rsidR="002A11BC" w:rsidRPr="00176AEB" w:rsidRDefault="002A11BC" w:rsidP="002E06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</w:tr>
      <w:tr w:rsidR="002A11BC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2A11BC" w:rsidRPr="00176AEB" w:rsidRDefault="00D238B9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2A11BC" w:rsidRPr="00176AEB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</w:p>
        </w:tc>
        <w:tc>
          <w:tcPr>
            <w:tcW w:w="8080" w:type="dxa"/>
          </w:tcPr>
          <w:p w:rsidR="002A11BC" w:rsidRPr="00176AEB" w:rsidRDefault="00D238B9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Разработка планов мероприятий по охране труда</w:t>
            </w:r>
          </w:p>
        </w:tc>
        <w:tc>
          <w:tcPr>
            <w:tcW w:w="1701" w:type="dxa"/>
          </w:tcPr>
          <w:p w:rsidR="002A11BC" w:rsidRPr="00176AEB" w:rsidRDefault="002A11B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A11BC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2A11BC" w:rsidRPr="00176AEB" w:rsidRDefault="00D238B9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2A11BC" w:rsidRPr="00176AEB">
              <w:rPr>
                <w:rFonts w:ascii="Times New Roman" w:hAnsi="Times New Roman" w:cs="Times New Roman"/>
                <w:sz w:val="21"/>
                <w:szCs w:val="21"/>
              </w:rPr>
              <w:t>.2</w:t>
            </w:r>
          </w:p>
        </w:tc>
        <w:tc>
          <w:tcPr>
            <w:tcW w:w="8080" w:type="dxa"/>
          </w:tcPr>
          <w:p w:rsidR="002A11BC" w:rsidRPr="00176AEB" w:rsidRDefault="00D238B9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Разработка планов мероприятий по улучшению условий труда на рабочих местах с вредными и (или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опасными условиями труда (по результатам аттестации рабочих мест)</w:t>
            </w:r>
          </w:p>
        </w:tc>
        <w:tc>
          <w:tcPr>
            <w:tcW w:w="1701" w:type="dxa"/>
          </w:tcPr>
          <w:p w:rsidR="002A11BC" w:rsidRPr="00176AEB" w:rsidRDefault="002A11B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A11BC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2A11BC" w:rsidRPr="00176AEB" w:rsidRDefault="00D238B9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2A11BC" w:rsidRPr="00176AEB">
              <w:rPr>
                <w:rFonts w:ascii="Times New Roman" w:hAnsi="Times New Roman" w:cs="Times New Roman"/>
                <w:sz w:val="21"/>
                <w:szCs w:val="21"/>
              </w:rPr>
              <w:t>.3</w:t>
            </w:r>
          </w:p>
        </w:tc>
        <w:tc>
          <w:tcPr>
            <w:tcW w:w="8080" w:type="dxa"/>
          </w:tcPr>
          <w:p w:rsidR="002A11BC" w:rsidRPr="00176AEB" w:rsidRDefault="00D238B9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Разработка планов мероприятий по снижению высоких и неприемлемых производственных рисков.</w:t>
            </w:r>
          </w:p>
        </w:tc>
        <w:tc>
          <w:tcPr>
            <w:tcW w:w="1701" w:type="dxa"/>
          </w:tcPr>
          <w:p w:rsidR="002A11BC" w:rsidRPr="00176AEB" w:rsidRDefault="002A11B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A11BC" w:rsidRPr="00176AEB" w:rsidTr="00176AEB">
        <w:trPr>
          <w:gridBefore w:val="1"/>
          <w:wBefore w:w="34" w:type="dxa"/>
        </w:trPr>
        <w:tc>
          <w:tcPr>
            <w:tcW w:w="675" w:type="dxa"/>
          </w:tcPr>
          <w:p w:rsidR="002A11BC" w:rsidRPr="00176AEB" w:rsidRDefault="00D238B9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2A11BC" w:rsidRPr="00176AEB">
              <w:rPr>
                <w:rFonts w:ascii="Times New Roman" w:hAnsi="Times New Roman" w:cs="Times New Roman"/>
                <w:sz w:val="21"/>
                <w:szCs w:val="21"/>
              </w:rPr>
              <w:t>.4</w:t>
            </w:r>
          </w:p>
        </w:tc>
        <w:tc>
          <w:tcPr>
            <w:tcW w:w="8080" w:type="dxa"/>
          </w:tcPr>
          <w:p w:rsidR="002A11BC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Выделение в необходимых объемах финансовых средств, оборудования и материалов для осуществления мероприятий по улучшению условий и охраны труда, предусмотренных коллективным договором, соглашениями, планами мероприятий по охране труда, по улучшению условий труда на рабочих местах с вредными и (или) опасными условиями труда и снижению высоких неприемлемых рисков.</w:t>
            </w:r>
          </w:p>
        </w:tc>
        <w:tc>
          <w:tcPr>
            <w:tcW w:w="1701" w:type="dxa"/>
          </w:tcPr>
          <w:p w:rsidR="002A11BC" w:rsidRPr="00176AEB" w:rsidRDefault="002A11B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15B6" w:rsidRPr="00176AEB" w:rsidTr="00176AEB">
        <w:tc>
          <w:tcPr>
            <w:tcW w:w="709" w:type="dxa"/>
            <w:gridSpan w:val="2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8080" w:type="dxa"/>
          </w:tcPr>
          <w:p w:rsidR="00E415B6" w:rsidRPr="00176AEB" w:rsidRDefault="00E415B6" w:rsidP="002E062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Анализ реализации золотого правила № </w:t>
            </w:r>
            <w:r w:rsidR="009C6BC2" w:rsidRPr="00176AEB">
              <w:rPr>
                <w:rFonts w:ascii="Times New Roman" w:hAnsi="Times New Roman" w:cs="Times New Roman"/>
                <w:i/>
                <w:sz w:val="21"/>
                <w:szCs w:val="21"/>
              </w:rPr>
              <w:t>4</w:t>
            </w:r>
          </w:p>
          <w:p w:rsidR="00E415B6" w:rsidRPr="00176AEB" w:rsidRDefault="00E415B6" w:rsidP="00E415B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>«Создавать систему безопасности и гигиены труда – достичь высокого уровня организации»</w:t>
            </w:r>
          </w:p>
        </w:tc>
        <w:tc>
          <w:tcPr>
            <w:tcW w:w="1701" w:type="dxa"/>
          </w:tcPr>
          <w:p w:rsidR="00E415B6" w:rsidRPr="00176AEB" w:rsidRDefault="00E415B6" w:rsidP="002E06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Общий анализ по учреждению</w:t>
            </w:r>
          </w:p>
          <w:p w:rsidR="00E415B6" w:rsidRPr="00176AEB" w:rsidRDefault="00E415B6" w:rsidP="002E06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</w:tr>
      <w:tr w:rsidR="00E415B6" w:rsidRPr="00176AEB" w:rsidTr="00176AEB">
        <w:tc>
          <w:tcPr>
            <w:tcW w:w="709" w:type="dxa"/>
            <w:gridSpan w:val="2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4.1</w:t>
            </w:r>
          </w:p>
        </w:tc>
        <w:tc>
          <w:tcPr>
            <w:tcW w:w="8080" w:type="dxa"/>
          </w:tcPr>
          <w:p w:rsidR="00E415B6" w:rsidRPr="00176AEB" w:rsidRDefault="009C6BC2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Внедрение системы управления охраной труда и проверка эффективности ее функционирования с помощью внутренних и внешних аудитов.</w:t>
            </w:r>
          </w:p>
        </w:tc>
        <w:tc>
          <w:tcPr>
            <w:tcW w:w="1701" w:type="dxa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15B6" w:rsidRPr="00176AEB" w:rsidTr="00176AEB">
        <w:tc>
          <w:tcPr>
            <w:tcW w:w="709" w:type="dxa"/>
            <w:gridSpan w:val="2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4.2</w:t>
            </w:r>
          </w:p>
        </w:tc>
        <w:tc>
          <w:tcPr>
            <w:tcW w:w="8080" w:type="dxa"/>
          </w:tcPr>
          <w:p w:rsidR="00E415B6" w:rsidRPr="00176AEB" w:rsidRDefault="009C6BC2" w:rsidP="009C6B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Отражение в Политике и в СУОТ концепции «Нулевой травматизм» (</w:t>
            </w:r>
            <w:r w:rsidRPr="00176AE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Vision</w:t>
            </w: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76AE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Zero</w:t>
            </w: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),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включающую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семь «золотых правил».</w:t>
            </w:r>
          </w:p>
        </w:tc>
        <w:tc>
          <w:tcPr>
            <w:tcW w:w="1701" w:type="dxa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15B6" w:rsidRPr="00176AEB" w:rsidTr="00176AEB">
        <w:tc>
          <w:tcPr>
            <w:tcW w:w="709" w:type="dxa"/>
            <w:gridSpan w:val="2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4.3</w:t>
            </w:r>
          </w:p>
        </w:tc>
        <w:tc>
          <w:tcPr>
            <w:tcW w:w="8080" w:type="dxa"/>
          </w:tcPr>
          <w:p w:rsidR="00E415B6" w:rsidRPr="00176AEB" w:rsidRDefault="009C6BC2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наличия нормативных правовых актов, в том числе технических нормативных правовых актов по вопросам условий и охраны труда, сфера действия которых распространяется на учреждение, и локальных правовых актов по вопросам </w:t>
            </w:r>
            <w:r w:rsidRPr="00176AE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условий и охраны труда у должностных лиц учреждения (в </w:t>
            </w:r>
            <w:proofErr w:type="spell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т.ч</w:t>
            </w:r>
            <w:proofErr w:type="spell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. в электронном доступе локальной сети).</w:t>
            </w:r>
          </w:p>
        </w:tc>
        <w:tc>
          <w:tcPr>
            <w:tcW w:w="1701" w:type="dxa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15B6" w:rsidRPr="00176AEB" w:rsidTr="00176AEB">
        <w:tc>
          <w:tcPr>
            <w:tcW w:w="709" w:type="dxa"/>
            <w:gridSpan w:val="2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4.4</w:t>
            </w:r>
          </w:p>
        </w:tc>
        <w:tc>
          <w:tcPr>
            <w:tcW w:w="8080" w:type="dxa"/>
          </w:tcPr>
          <w:p w:rsidR="00E415B6" w:rsidRPr="00176AEB" w:rsidRDefault="009C6BC2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Внесение изменений в должностные инструкции работников в соответствии с СУОТ.</w:t>
            </w:r>
          </w:p>
        </w:tc>
        <w:tc>
          <w:tcPr>
            <w:tcW w:w="1701" w:type="dxa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15B6" w:rsidRPr="00176AEB" w:rsidTr="00176AEB">
        <w:tc>
          <w:tcPr>
            <w:tcW w:w="709" w:type="dxa"/>
            <w:gridSpan w:val="2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4.5</w:t>
            </w:r>
          </w:p>
        </w:tc>
        <w:tc>
          <w:tcPr>
            <w:tcW w:w="8080" w:type="dxa"/>
          </w:tcPr>
          <w:p w:rsidR="00E415B6" w:rsidRPr="00176AEB" w:rsidRDefault="009C6BC2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Наличие в учреждении достаточного количества сотрудников, ответственных за состояние охраны труда, оказание медицинской помощи и противопожарную безопасность, которые постоянно проходят соответствующую подготовку и обучение.</w:t>
            </w:r>
          </w:p>
        </w:tc>
        <w:tc>
          <w:tcPr>
            <w:tcW w:w="1701" w:type="dxa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15B6" w:rsidRPr="00176AEB" w:rsidTr="00176AEB">
        <w:tc>
          <w:tcPr>
            <w:tcW w:w="709" w:type="dxa"/>
            <w:gridSpan w:val="2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4.6</w:t>
            </w:r>
          </w:p>
        </w:tc>
        <w:tc>
          <w:tcPr>
            <w:tcW w:w="8080" w:type="dxa"/>
          </w:tcPr>
          <w:p w:rsidR="00E415B6" w:rsidRPr="00176AEB" w:rsidRDefault="009C6BC2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Введение в практику собраний, совещаний по вопросам охраны труда, которые руководители структурных подразделений</w:t>
            </w:r>
            <w:r w:rsidR="00587F9C"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проводят с подчиненными работниками перед началом работы.</w:t>
            </w:r>
          </w:p>
        </w:tc>
        <w:tc>
          <w:tcPr>
            <w:tcW w:w="1701" w:type="dxa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15B6" w:rsidRPr="00176AEB" w:rsidTr="00176AEB">
        <w:tc>
          <w:tcPr>
            <w:tcW w:w="709" w:type="dxa"/>
            <w:gridSpan w:val="2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4.7</w:t>
            </w:r>
          </w:p>
        </w:tc>
        <w:tc>
          <w:tcPr>
            <w:tcW w:w="8080" w:type="dxa"/>
          </w:tcPr>
          <w:p w:rsidR="00E415B6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Выполнение в полном объеме требований (предписаний)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контролирующий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(надзорных органов) в установленные сроки.</w:t>
            </w:r>
          </w:p>
        </w:tc>
        <w:tc>
          <w:tcPr>
            <w:tcW w:w="1701" w:type="dxa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15B6" w:rsidRPr="00176AEB" w:rsidTr="00176AEB">
        <w:tc>
          <w:tcPr>
            <w:tcW w:w="709" w:type="dxa"/>
            <w:gridSpan w:val="2"/>
          </w:tcPr>
          <w:p w:rsidR="00E415B6" w:rsidRPr="00176AEB" w:rsidRDefault="00E415B6" w:rsidP="00E415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4.8</w:t>
            </w:r>
          </w:p>
        </w:tc>
        <w:tc>
          <w:tcPr>
            <w:tcW w:w="8080" w:type="dxa"/>
          </w:tcPr>
          <w:p w:rsidR="00E415B6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Выполнение в полном объеме требований (представлений и рекомендаций) представителей профсоюзов (технических  и общественных инспекторов) в установленные сроки.</w:t>
            </w:r>
          </w:p>
        </w:tc>
        <w:tc>
          <w:tcPr>
            <w:tcW w:w="1701" w:type="dxa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15B6" w:rsidRPr="00176AEB" w:rsidTr="00176AEB">
        <w:tc>
          <w:tcPr>
            <w:tcW w:w="709" w:type="dxa"/>
            <w:gridSpan w:val="2"/>
          </w:tcPr>
          <w:p w:rsidR="00E415B6" w:rsidRPr="00176AEB" w:rsidRDefault="00E415B6" w:rsidP="00E415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4.9</w:t>
            </w:r>
          </w:p>
        </w:tc>
        <w:tc>
          <w:tcPr>
            <w:tcW w:w="8080" w:type="dxa"/>
          </w:tcPr>
          <w:p w:rsidR="00E415B6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Систематическое информирование работников о состоянии условий и охраны труда на рабочих местах, 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существующим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риске повреждения здоровья:</w:t>
            </w:r>
          </w:p>
        </w:tc>
        <w:tc>
          <w:tcPr>
            <w:tcW w:w="1701" w:type="dxa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7F9C" w:rsidRPr="00176AEB" w:rsidTr="00176AEB">
        <w:tc>
          <w:tcPr>
            <w:tcW w:w="709" w:type="dxa"/>
            <w:gridSpan w:val="2"/>
          </w:tcPr>
          <w:p w:rsidR="00587F9C" w:rsidRPr="00176AEB" w:rsidRDefault="00587F9C" w:rsidP="00E415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4.9.1</w:t>
            </w:r>
          </w:p>
        </w:tc>
        <w:tc>
          <w:tcPr>
            <w:tcW w:w="8080" w:type="dxa"/>
          </w:tcPr>
          <w:p w:rsidR="00587F9C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- отражение информации в инструкциях по охране труда;</w:t>
            </w:r>
          </w:p>
        </w:tc>
        <w:tc>
          <w:tcPr>
            <w:tcW w:w="1701" w:type="dxa"/>
          </w:tcPr>
          <w:p w:rsidR="00587F9C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7F9C" w:rsidRPr="00176AEB" w:rsidTr="00176AEB">
        <w:tc>
          <w:tcPr>
            <w:tcW w:w="709" w:type="dxa"/>
            <w:gridSpan w:val="2"/>
          </w:tcPr>
          <w:p w:rsidR="00587F9C" w:rsidRPr="00176AEB" w:rsidRDefault="00587F9C" w:rsidP="00E415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4.9.2</w:t>
            </w:r>
          </w:p>
        </w:tc>
        <w:tc>
          <w:tcPr>
            <w:tcW w:w="8080" w:type="dxa"/>
          </w:tcPr>
          <w:p w:rsidR="00587F9C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уголках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и стендах по охране труда</w:t>
            </w:r>
          </w:p>
        </w:tc>
        <w:tc>
          <w:tcPr>
            <w:tcW w:w="1701" w:type="dxa"/>
          </w:tcPr>
          <w:p w:rsidR="00587F9C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15B6" w:rsidRPr="00176AEB" w:rsidTr="00176AEB">
        <w:tc>
          <w:tcPr>
            <w:tcW w:w="709" w:type="dxa"/>
            <w:gridSpan w:val="2"/>
          </w:tcPr>
          <w:p w:rsidR="00E415B6" w:rsidRPr="00176AEB" w:rsidRDefault="00E415B6" w:rsidP="00E415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4.10</w:t>
            </w:r>
          </w:p>
        </w:tc>
        <w:tc>
          <w:tcPr>
            <w:tcW w:w="8080" w:type="dxa"/>
          </w:tcPr>
          <w:p w:rsidR="00E415B6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Ежегодное проведение анализа эффективности внедренной СУОТ, разработка и выполнение корректирующих мероприятий по ее улучшению.</w:t>
            </w:r>
          </w:p>
        </w:tc>
        <w:tc>
          <w:tcPr>
            <w:tcW w:w="1701" w:type="dxa"/>
          </w:tcPr>
          <w:p w:rsidR="00E415B6" w:rsidRPr="00176AEB" w:rsidRDefault="00E415B6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7F9C" w:rsidRPr="00176AEB" w:rsidTr="00176AEB">
        <w:tc>
          <w:tcPr>
            <w:tcW w:w="709" w:type="dxa"/>
            <w:gridSpan w:val="2"/>
          </w:tcPr>
          <w:p w:rsidR="00587F9C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8080" w:type="dxa"/>
          </w:tcPr>
          <w:p w:rsidR="00587F9C" w:rsidRPr="00176AEB" w:rsidRDefault="00587F9C" w:rsidP="002E062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i/>
                <w:sz w:val="21"/>
                <w:szCs w:val="21"/>
              </w:rPr>
              <w:t>Анализ реализации золотого правила № 5</w:t>
            </w:r>
          </w:p>
          <w:p w:rsidR="00587F9C" w:rsidRPr="00176AEB" w:rsidRDefault="00587F9C" w:rsidP="00587F9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«Обеспечивать безопасность и гигиену на рабочих местах, при работе со станками и </w:t>
            </w:r>
            <w:r w:rsidR="00947641"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>оборудованием</w:t>
            </w:r>
            <w:r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587F9C" w:rsidRPr="00176AEB" w:rsidRDefault="00587F9C" w:rsidP="002E06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Общий анализ по учреждению</w:t>
            </w:r>
          </w:p>
          <w:p w:rsidR="00587F9C" w:rsidRPr="00176AEB" w:rsidRDefault="00587F9C" w:rsidP="002E06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</w:tr>
      <w:tr w:rsidR="00587F9C" w:rsidRPr="00176AEB" w:rsidTr="00176AEB">
        <w:tc>
          <w:tcPr>
            <w:tcW w:w="709" w:type="dxa"/>
            <w:gridSpan w:val="2"/>
          </w:tcPr>
          <w:p w:rsidR="00587F9C" w:rsidRPr="00176AEB" w:rsidRDefault="00947641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87F9C" w:rsidRPr="00176AEB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</w:p>
        </w:tc>
        <w:tc>
          <w:tcPr>
            <w:tcW w:w="8080" w:type="dxa"/>
          </w:tcPr>
          <w:p w:rsidR="00587F9C" w:rsidRPr="00176AEB" w:rsidRDefault="00947641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Обеспечение в полном объеме</w:t>
            </w:r>
            <w:r w:rsidR="007C4F07"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установленными нормами работников специальной одеждой, специальной обувью и другими средствами индивидуальной защиты.</w:t>
            </w:r>
          </w:p>
        </w:tc>
        <w:tc>
          <w:tcPr>
            <w:tcW w:w="1701" w:type="dxa"/>
          </w:tcPr>
          <w:p w:rsidR="00587F9C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7F9C" w:rsidRPr="00176AEB" w:rsidTr="00176AEB">
        <w:tc>
          <w:tcPr>
            <w:tcW w:w="709" w:type="dxa"/>
            <w:gridSpan w:val="2"/>
          </w:tcPr>
          <w:p w:rsidR="00587F9C" w:rsidRPr="00176AEB" w:rsidRDefault="00947641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87F9C" w:rsidRPr="00176AEB">
              <w:rPr>
                <w:rFonts w:ascii="Times New Roman" w:hAnsi="Times New Roman" w:cs="Times New Roman"/>
                <w:sz w:val="21"/>
                <w:szCs w:val="21"/>
              </w:rPr>
              <w:t>.2</w:t>
            </w:r>
          </w:p>
        </w:tc>
        <w:tc>
          <w:tcPr>
            <w:tcW w:w="8080" w:type="dxa"/>
          </w:tcPr>
          <w:p w:rsidR="00587F9C" w:rsidRPr="00176AEB" w:rsidRDefault="007C4F07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работников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смывающими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и обезвреживающими средствами.</w:t>
            </w:r>
          </w:p>
        </w:tc>
        <w:tc>
          <w:tcPr>
            <w:tcW w:w="1701" w:type="dxa"/>
          </w:tcPr>
          <w:p w:rsidR="00587F9C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7F9C" w:rsidRPr="00176AEB" w:rsidTr="00176AEB">
        <w:tc>
          <w:tcPr>
            <w:tcW w:w="709" w:type="dxa"/>
            <w:gridSpan w:val="2"/>
          </w:tcPr>
          <w:p w:rsidR="00587F9C" w:rsidRPr="00176AEB" w:rsidRDefault="00947641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87F9C" w:rsidRPr="00176AEB">
              <w:rPr>
                <w:rFonts w:ascii="Times New Roman" w:hAnsi="Times New Roman" w:cs="Times New Roman"/>
                <w:sz w:val="21"/>
                <w:szCs w:val="21"/>
              </w:rPr>
              <w:t>.3</w:t>
            </w:r>
          </w:p>
        </w:tc>
        <w:tc>
          <w:tcPr>
            <w:tcW w:w="8080" w:type="dxa"/>
          </w:tcPr>
          <w:p w:rsidR="00587F9C" w:rsidRPr="00176AEB" w:rsidRDefault="00913CD7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Проведение испытаний и проверок исправности средств индивидуальной зажиты.</w:t>
            </w:r>
            <w:proofErr w:type="gramEnd"/>
          </w:p>
        </w:tc>
        <w:tc>
          <w:tcPr>
            <w:tcW w:w="1701" w:type="dxa"/>
          </w:tcPr>
          <w:p w:rsidR="00587F9C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7F9C" w:rsidRPr="00176AEB" w:rsidTr="00176AEB">
        <w:tc>
          <w:tcPr>
            <w:tcW w:w="709" w:type="dxa"/>
            <w:gridSpan w:val="2"/>
          </w:tcPr>
          <w:p w:rsidR="00587F9C" w:rsidRPr="00176AEB" w:rsidRDefault="00947641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87F9C" w:rsidRPr="00176AEB">
              <w:rPr>
                <w:rFonts w:ascii="Times New Roman" w:hAnsi="Times New Roman" w:cs="Times New Roman"/>
                <w:sz w:val="21"/>
                <w:szCs w:val="21"/>
              </w:rPr>
              <w:t>.4</w:t>
            </w:r>
          </w:p>
        </w:tc>
        <w:tc>
          <w:tcPr>
            <w:tcW w:w="8080" w:type="dxa"/>
          </w:tcPr>
          <w:p w:rsidR="00587F9C" w:rsidRPr="00176AEB" w:rsidRDefault="00913CD7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Нанесение на производственное оборудование, элементы конструкций, коммуникаций и другие объекты сигнальных цветов и знаков безопасности.</w:t>
            </w:r>
          </w:p>
        </w:tc>
        <w:tc>
          <w:tcPr>
            <w:tcW w:w="1701" w:type="dxa"/>
          </w:tcPr>
          <w:p w:rsidR="00587F9C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7F9C" w:rsidRPr="00176AEB" w:rsidTr="00176AEB">
        <w:tc>
          <w:tcPr>
            <w:tcW w:w="709" w:type="dxa"/>
            <w:gridSpan w:val="2"/>
          </w:tcPr>
          <w:p w:rsidR="00587F9C" w:rsidRPr="00176AEB" w:rsidRDefault="00947641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87F9C" w:rsidRPr="00176AEB">
              <w:rPr>
                <w:rFonts w:ascii="Times New Roman" w:hAnsi="Times New Roman" w:cs="Times New Roman"/>
                <w:sz w:val="21"/>
                <w:szCs w:val="21"/>
              </w:rPr>
              <w:t>.5</w:t>
            </w:r>
          </w:p>
        </w:tc>
        <w:tc>
          <w:tcPr>
            <w:tcW w:w="8080" w:type="dxa"/>
          </w:tcPr>
          <w:p w:rsidR="00587F9C" w:rsidRPr="00176AEB" w:rsidRDefault="00913CD7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Механизация и автоматизация технологических процессов.</w:t>
            </w:r>
          </w:p>
        </w:tc>
        <w:tc>
          <w:tcPr>
            <w:tcW w:w="1701" w:type="dxa"/>
          </w:tcPr>
          <w:p w:rsidR="00587F9C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7F9C" w:rsidRPr="00176AEB" w:rsidTr="00176AEB">
        <w:tc>
          <w:tcPr>
            <w:tcW w:w="709" w:type="dxa"/>
            <w:gridSpan w:val="2"/>
          </w:tcPr>
          <w:p w:rsidR="00587F9C" w:rsidRPr="00176AEB" w:rsidRDefault="00947641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87F9C" w:rsidRPr="00176AEB">
              <w:rPr>
                <w:rFonts w:ascii="Times New Roman" w:hAnsi="Times New Roman" w:cs="Times New Roman"/>
                <w:sz w:val="21"/>
                <w:szCs w:val="21"/>
              </w:rPr>
              <w:t>.6</w:t>
            </w:r>
          </w:p>
        </w:tc>
        <w:tc>
          <w:tcPr>
            <w:tcW w:w="8080" w:type="dxa"/>
          </w:tcPr>
          <w:p w:rsidR="00587F9C" w:rsidRPr="00176AEB" w:rsidRDefault="00913CD7" w:rsidP="00913C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Обеспечение безопасности при эксплуатации территории, зданий, сооружений, изолированных помещений, оборудования, ведении технологических процессов и применении материалов.</w:t>
            </w:r>
          </w:p>
        </w:tc>
        <w:tc>
          <w:tcPr>
            <w:tcW w:w="1701" w:type="dxa"/>
          </w:tcPr>
          <w:p w:rsidR="00587F9C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7F9C" w:rsidRPr="00176AEB" w:rsidTr="00176AEB">
        <w:tc>
          <w:tcPr>
            <w:tcW w:w="709" w:type="dxa"/>
            <w:gridSpan w:val="2"/>
          </w:tcPr>
          <w:p w:rsidR="00587F9C" w:rsidRPr="00176AEB" w:rsidRDefault="00947641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87F9C" w:rsidRPr="00176AEB">
              <w:rPr>
                <w:rFonts w:ascii="Times New Roman" w:hAnsi="Times New Roman" w:cs="Times New Roman"/>
                <w:sz w:val="21"/>
                <w:szCs w:val="21"/>
              </w:rPr>
              <w:t>.7</w:t>
            </w:r>
          </w:p>
        </w:tc>
        <w:tc>
          <w:tcPr>
            <w:tcW w:w="8080" w:type="dxa"/>
          </w:tcPr>
          <w:p w:rsidR="00587F9C" w:rsidRPr="00176AEB" w:rsidRDefault="000828F4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Обязательное наличие эксплуатационной документации организации-изготовителя производственного оборудования. Информация, содержащаяся в эксплуатационной документации, включается в ясные и понятные инструкции по охране труда и используется при проведении обучения и инструктажа по охране труда работников.</w:t>
            </w:r>
          </w:p>
        </w:tc>
        <w:tc>
          <w:tcPr>
            <w:tcW w:w="1701" w:type="dxa"/>
          </w:tcPr>
          <w:p w:rsidR="00587F9C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7F9C" w:rsidRPr="00176AEB" w:rsidTr="00176AEB">
        <w:tc>
          <w:tcPr>
            <w:tcW w:w="709" w:type="dxa"/>
            <w:gridSpan w:val="2"/>
          </w:tcPr>
          <w:p w:rsidR="00587F9C" w:rsidRPr="00176AEB" w:rsidRDefault="00947641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87F9C" w:rsidRPr="00176AEB">
              <w:rPr>
                <w:rFonts w:ascii="Times New Roman" w:hAnsi="Times New Roman" w:cs="Times New Roman"/>
                <w:sz w:val="21"/>
                <w:szCs w:val="21"/>
              </w:rPr>
              <w:t>.8</w:t>
            </w:r>
          </w:p>
        </w:tc>
        <w:tc>
          <w:tcPr>
            <w:tcW w:w="8080" w:type="dxa"/>
          </w:tcPr>
          <w:p w:rsidR="00587F9C" w:rsidRPr="00176AEB" w:rsidRDefault="000828F4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Проведение технического обслуживания, планового и внепланового ремонта оборудования, поскольку эти работы связаны с повышенным уровнем травматизма.</w:t>
            </w:r>
          </w:p>
        </w:tc>
        <w:tc>
          <w:tcPr>
            <w:tcW w:w="1701" w:type="dxa"/>
          </w:tcPr>
          <w:p w:rsidR="00587F9C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7F9C" w:rsidRPr="00176AEB" w:rsidTr="00176AEB">
        <w:tc>
          <w:tcPr>
            <w:tcW w:w="709" w:type="dxa"/>
            <w:gridSpan w:val="2"/>
          </w:tcPr>
          <w:p w:rsidR="00587F9C" w:rsidRPr="00176AEB" w:rsidRDefault="00947641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87F9C" w:rsidRPr="00176AEB">
              <w:rPr>
                <w:rFonts w:ascii="Times New Roman" w:hAnsi="Times New Roman" w:cs="Times New Roman"/>
                <w:sz w:val="21"/>
                <w:szCs w:val="21"/>
              </w:rPr>
              <w:t>.9</w:t>
            </w:r>
          </w:p>
        </w:tc>
        <w:tc>
          <w:tcPr>
            <w:tcW w:w="8080" w:type="dxa"/>
          </w:tcPr>
          <w:p w:rsidR="00587F9C" w:rsidRPr="00176AEB" w:rsidRDefault="000828F4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Наличие и содержание в </w:t>
            </w:r>
            <w:r w:rsidR="00FD65E9" w:rsidRPr="00176AEB">
              <w:rPr>
                <w:rFonts w:ascii="Times New Roman" w:hAnsi="Times New Roman" w:cs="Times New Roman"/>
                <w:sz w:val="21"/>
                <w:szCs w:val="21"/>
              </w:rPr>
              <w:t>исправном</w:t>
            </w: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состоянии путей эвакуации, </w:t>
            </w:r>
            <w:r w:rsidR="00FD65E9" w:rsidRPr="00176AEB">
              <w:rPr>
                <w:rFonts w:ascii="Times New Roman" w:hAnsi="Times New Roman" w:cs="Times New Roman"/>
                <w:sz w:val="21"/>
                <w:szCs w:val="21"/>
              </w:rPr>
              <w:t>противопожарных</w:t>
            </w: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средств и средств коллективной защиты.</w:t>
            </w:r>
          </w:p>
        </w:tc>
        <w:tc>
          <w:tcPr>
            <w:tcW w:w="1701" w:type="dxa"/>
          </w:tcPr>
          <w:p w:rsidR="00587F9C" w:rsidRPr="00176AEB" w:rsidRDefault="00587F9C" w:rsidP="002E06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5E9" w:rsidRPr="00176AEB" w:rsidTr="00176AEB">
        <w:tc>
          <w:tcPr>
            <w:tcW w:w="709" w:type="dxa"/>
            <w:gridSpan w:val="2"/>
          </w:tcPr>
          <w:p w:rsidR="00FD65E9" w:rsidRPr="00176AEB" w:rsidRDefault="00FD65E9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8080" w:type="dxa"/>
          </w:tcPr>
          <w:p w:rsidR="00FD65E9" w:rsidRPr="00176AEB" w:rsidRDefault="00FD65E9" w:rsidP="00444858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i/>
                <w:sz w:val="21"/>
                <w:szCs w:val="21"/>
              </w:rPr>
              <w:t>Анализ реализации золотого правила № 6</w:t>
            </w:r>
          </w:p>
          <w:p w:rsidR="00FD65E9" w:rsidRPr="00176AEB" w:rsidRDefault="00FD65E9" w:rsidP="00FD65E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>«Повышать квалификацию – развивать профессиональные навыки»</w:t>
            </w:r>
          </w:p>
        </w:tc>
        <w:tc>
          <w:tcPr>
            <w:tcW w:w="1701" w:type="dxa"/>
          </w:tcPr>
          <w:p w:rsidR="00FD65E9" w:rsidRPr="00176AEB" w:rsidRDefault="00FD65E9" w:rsidP="004448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Общий анализ по учреждению</w:t>
            </w:r>
          </w:p>
          <w:p w:rsidR="00FD65E9" w:rsidRPr="00176AEB" w:rsidRDefault="00FD65E9" w:rsidP="004448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</w:tr>
      <w:tr w:rsidR="00FD65E9" w:rsidRPr="00176AEB" w:rsidTr="00176AEB">
        <w:tc>
          <w:tcPr>
            <w:tcW w:w="709" w:type="dxa"/>
            <w:gridSpan w:val="2"/>
          </w:tcPr>
          <w:p w:rsidR="00FD65E9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FD65E9" w:rsidRPr="00176AEB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</w:p>
        </w:tc>
        <w:tc>
          <w:tcPr>
            <w:tcW w:w="8080" w:type="dxa"/>
          </w:tcPr>
          <w:p w:rsidR="00FD65E9" w:rsidRPr="00176AEB" w:rsidRDefault="00FD65E9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Своевременное проведение инструктажей по охране труда (вводного, первичного на рабочем месте, повторного, внепланового, целевого).</w:t>
            </w:r>
          </w:p>
        </w:tc>
        <w:tc>
          <w:tcPr>
            <w:tcW w:w="1701" w:type="dxa"/>
          </w:tcPr>
          <w:p w:rsidR="00FD65E9" w:rsidRPr="00176AEB" w:rsidRDefault="00FD65E9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5E9" w:rsidRPr="00176AEB" w:rsidTr="00176AEB">
        <w:tc>
          <w:tcPr>
            <w:tcW w:w="709" w:type="dxa"/>
            <w:gridSpan w:val="2"/>
          </w:tcPr>
          <w:p w:rsidR="00FD65E9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FD65E9" w:rsidRPr="00176AEB">
              <w:rPr>
                <w:rFonts w:ascii="Times New Roman" w:hAnsi="Times New Roman" w:cs="Times New Roman"/>
                <w:sz w:val="21"/>
                <w:szCs w:val="21"/>
              </w:rPr>
              <w:t>.2</w:t>
            </w:r>
          </w:p>
        </w:tc>
        <w:tc>
          <w:tcPr>
            <w:tcW w:w="8080" w:type="dxa"/>
          </w:tcPr>
          <w:p w:rsidR="00FD65E9" w:rsidRPr="00176AEB" w:rsidRDefault="00FD65E9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Организация обучения, стажировки и проверки знаний по вопросам охраны труда.</w:t>
            </w:r>
          </w:p>
        </w:tc>
        <w:tc>
          <w:tcPr>
            <w:tcW w:w="1701" w:type="dxa"/>
          </w:tcPr>
          <w:p w:rsidR="00FD65E9" w:rsidRPr="00176AEB" w:rsidRDefault="00FD65E9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5E9" w:rsidRPr="00176AEB" w:rsidTr="00176AEB">
        <w:tc>
          <w:tcPr>
            <w:tcW w:w="709" w:type="dxa"/>
            <w:gridSpan w:val="2"/>
          </w:tcPr>
          <w:p w:rsidR="00FD65E9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FD65E9" w:rsidRPr="00176AEB">
              <w:rPr>
                <w:rFonts w:ascii="Times New Roman" w:hAnsi="Times New Roman" w:cs="Times New Roman"/>
                <w:sz w:val="21"/>
                <w:szCs w:val="21"/>
              </w:rPr>
              <w:t>.3</w:t>
            </w:r>
          </w:p>
        </w:tc>
        <w:tc>
          <w:tcPr>
            <w:tcW w:w="8080" w:type="dxa"/>
          </w:tcPr>
          <w:p w:rsidR="00FD65E9" w:rsidRPr="00176AEB" w:rsidRDefault="00FD65E9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Организация обучения работающих при подготовке, переподготовке, повышении квалификации, на курсах дополнительного образования</w:t>
            </w:r>
            <w:r w:rsidR="00B749A3"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 (в учреждении образования).</w:t>
            </w:r>
            <w:proofErr w:type="gramEnd"/>
          </w:p>
        </w:tc>
        <w:tc>
          <w:tcPr>
            <w:tcW w:w="1701" w:type="dxa"/>
          </w:tcPr>
          <w:p w:rsidR="00FD65E9" w:rsidRPr="00176AEB" w:rsidRDefault="00FD65E9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5E9" w:rsidRPr="00176AEB" w:rsidTr="00176AEB">
        <w:tc>
          <w:tcPr>
            <w:tcW w:w="709" w:type="dxa"/>
            <w:gridSpan w:val="2"/>
          </w:tcPr>
          <w:p w:rsidR="00FD65E9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FD65E9" w:rsidRPr="00176AEB">
              <w:rPr>
                <w:rFonts w:ascii="Times New Roman" w:hAnsi="Times New Roman" w:cs="Times New Roman"/>
                <w:sz w:val="21"/>
                <w:szCs w:val="21"/>
              </w:rPr>
              <w:t>.4</w:t>
            </w:r>
          </w:p>
        </w:tc>
        <w:tc>
          <w:tcPr>
            <w:tcW w:w="8080" w:type="dxa"/>
          </w:tcPr>
          <w:p w:rsidR="00FD65E9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Наличие, финансирование и реализация планов по подготовке, переподготовке, повышении квалификации работников.</w:t>
            </w:r>
          </w:p>
        </w:tc>
        <w:tc>
          <w:tcPr>
            <w:tcW w:w="1701" w:type="dxa"/>
          </w:tcPr>
          <w:p w:rsidR="00FD65E9" w:rsidRPr="00176AEB" w:rsidRDefault="00FD65E9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49A3" w:rsidRPr="00176AEB" w:rsidTr="00176AEB">
        <w:tc>
          <w:tcPr>
            <w:tcW w:w="709" w:type="dxa"/>
            <w:gridSpan w:val="2"/>
          </w:tcPr>
          <w:p w:rsidR="00B749A3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8080" w:type="dxa"/>
          </w:tcPr>
          <w:p w:rsidR="00B749A3" w:rsidRPr="00176AEB" w:rsidRDefault="00B749A3" w:rsidP="00444858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i/>
                <w:sz w:val="21"/>
                <w:szCs w:val="21"/>
              </w:rPr>
              <w:t>Анализ реализации золотого правила № 7</w:t>
            </w:r>
          </w:p>
          <w:p w:rsidR="00B749A3" w:rsidRPr="00176AEB" w:rsidRDefault="00B749A3" w:rsidP="004448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b/>
                <w:sz w:val="21"/>
                <w:szCs w:val="21"/>
              </w:rPr>
              <w:t>«Повышать квалификацию – развивать профессиональные навыки»</w:t>
            </w:r>
          </w:p>
        </w:tc>
        <w:tc>
          <w:tcPr>
            <w:tcW w:w="1701" w:type="dxa"/>
          </w:tcPr>
          <w:p w:rsidR="00B749A3" w:rsidRPr="00176AEB" w:rsidRDefault="00B749A3" w:rsidP="004448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Общий анализ по учреждению</w:t>
            </w:r>
          </w:p>
          <w:p w:rsidR="00B749A3" w:rsidRPr="00176AEB" w:rsidRDefault="00B749A3" w:rsidP="004448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</w:tr>
      <w:tr w:rsidR="00B749A3" w:rsidRPr="00176AEB" w:rsidTr="00176AEB">
        <w:tc>
          <w:tcPr>
            <w:tcW w:w="709" w:type="dxa"/>
            <w:gridSpan w:val="2"/>
          </w:tcPr>
          <w:p w:rsidR="00B749A3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7.1</w:t>
            </w:r>
          </w:p>
        </w:tc>
        <w:tc>
          <w:tcPr>
            <w:tcW w:w="8080" w:type="dxa"/>
          </w:tcPr>
          <w:p w:rsidR="00B749A3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Наличие на предприятии и организация работы комиссии по охране труда (согласно ст.24 Закона Республики Беларусь «Об охране труда»).</w:t>
            </w:r>
          </w:p>
        </w:tc>
        <w:tc>
          <w:tcPr>
            <w:tcW w:w="1701" w:type="dxa"/>
          </w:tcPr>
          <w:p w:rsidR="00B749A3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49A3" w:rsidRPr="00176AEB" w:rsidTr="00176AEB">
        <w:tc>
          <w:tcPr>
            <w:tcW w:w="709" w:type="dxa"/>
            <w:gridSpan w:val="2"/>
          </w:tcPr>
          <w:p w:rsidR="00B749A3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7.2</w:t>
            </w:r>
          </w:p>
        </w:tc>
        <w:tc>
          <w:tcPr>
            <w:tcW w:w="8080" w:type="dxa"/>
          </w:tcPr>
          <w:p w:rsidR="00B749A3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Проведение смотров-конкурсов на лучшую организацию работы по охране труда среди структурных подразделений, других смотров-конкурсов, направленных на пропаганду безопасных условий труда.</w:t>
            </w:r>
          </w:p>
        </w:tc>
        <w:tc>
          <w:tcPr>
            <w:tcW w:w="1701" w:type="dxa"/>
          </w:tcPr>
          <w:p w:rsidR="00B749A3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49A3" w:rsidRPr="00176AEB" w:rsidTr="00176AEB">
        <w:tc>
          <w:tcPr>
            <w:tcW w:w="709" w:type="dxa"/>
            <w:gridSpan w:val="2"/>
          </w:tcPr>
          <w:p w:rsidR="00B749A3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7.3</w:t>
            </w:r>
          </w:p>
        </w:tc>
        <w:tc>
          <w:tcPr>
            <w:tcW w:w="8080" w:type="dxa"/>
          </w:tcPr>
          <w:p w:rsidR="00B749A3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Проведение смотров-конкурсов на лучшую организацию общественного контроля по охране труда.</w:t>
            </w:r>
          </w:p>
        </w:tc>
        <w:tc>
          <w:tcPr>
            <w:tcW w:w="1701" w:type="dxa"/>
          </w:tcPr>
          <w:p w:rsidR="00B749A3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49A3" w:rsidRPr="00176AEB" w:rsidTr="00176AEB">
        <w:tc>
          <w:tcPr>
            <w:tcW w:w="709" w:type="dxa"/>
            <w:gridSpan w:val="2"/>
          </w:tcPr>
          <w:p w:rsidR="00B749A3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7.4</w:t>
            </w:r>
          </w:p>
        </w:tc>
        <w:tc>
          <w:tcPr>
            <w:tcW w:w="8080" w:type="dxa"/>
          </w:tcPr>
          <w:p w:rsidR="00B749A3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76AEB">
              <w:rPr>
                <w:rFonts w:ascii="Times New Roman" w:hAnsi="Times New Roman" w:cs="Times New Roman"/>
                <w:sz w:val="21"/>
                <w:szCs w:val="21"/>
              </w:rPr>
              <w:t>Наличие морального и материального поощрения работников за обеспечение здоровых и безопасных условий труда на рабочих местах.</w:t>
            </w:r>
          </w:p>
        </w:tc>
        <w:tc>
          <w:tcPr>
            <w:tcW w:w="1701" w:type="dxa"/>
          </w:tcPr>
          <w:p w:rsidR="00B749A3" w:rsidRPr="00176AEB" w:rsidRDefault="00B749A3" w:rsidP="004448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749A3" w:rsidRPr="00176AEB" w:rsidRDefault="00B749A3">
      <w:pPr>
        <w:rPr>
          <w:sz w:val="21"/>
          <w:szCs w:val="21"/>
        </w:rPr>
      </w:pPr>
    </w:p>
    <w:sectPr w:rsidR="00B749A3" w:rsidRPr="00176AEB" w:rsidSect="00176AEB">
      <w:pgSz w:w="11907" w:h="16840" w:code="9"/>
      <w:pgMar w:top="284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2C"/>
    <w:rsid w:val="00027B38"/>
    <w:rsid w:val="000828F4"/>
    <w:rsid w:val="000F4587"/>
    <w:rsid w:val="00176AEB"/>
    <w:rsid w:val="00286133"/>
    <w:rsid w:val="002A11BC"/>
    <w:rsid w:val="002D72F3"/>
    <w:rsid w:val="003565F7"/>
    <w:rsid w:val="003A04E2"/>
    <w:rsid w:val="00496F6B"/>
    <w:rsid w:val="00552775"/>
    <w:rsid w:val="00587F9C"/>
    <w:rsid w:val="00685928"/>
    <w:rsid w:val="007C4F07"/>
    <w:rsid w:val="00853796"/>
    <w:rsid w:val="00874A92"/>
    <w:rsid w:val="008D6138"/>
    <w:rsid w:val="00913CD7"/>
    <w:rsid w:val="00922D45"/>
    <w:rsid w:val="00947641"/>
    <w:rsid w:val="009733A2"/>
    <w:rsid w:val="009C6BC2"/>
    <w:rsid w:val="00A90D31"/>
    <w:rsid w:val="00B749A3"/>
    <w:rsid w:val="00D238B9"/>
    <w:rsid w:val="00E415B6"/>
    <w:rsid w:val="00E80608"/>
    <w:rsid w:val="00F52A2C"/>
    <w:rsid w:val="00FB3AA0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6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6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11</cp:revision>
  <cp:lastPrinted>2021-09-17T06:16:00Z</cp:lastPrinted>
  <dcterms:created xsi:type="dcterms:W3CDTF">2021-07-26T08:08:00Z</dcterms:created>
  <dcterms:modified xsi:type="dcterms:W3CDTF">2021-09-17T06:25:00Z</dcterms:modified>
</cp:coreProperties>
</file>